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mobilfulhallgato2.com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mobilfulhallgato2.com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http://mobilfulhallgato2.com/adatvedelem/aszf.php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http://mobilfulhallgato2.com/adatvedelem/ASZF_Letoltes.php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mobilfulhallgato2.com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mobilfulhallgato2.com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mobilfulhallgato2.com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mobilfulhallgato2.com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mobilfulhallgato2.com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mobilfulhallgato2.com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http://mobilfulhallgato2.com/adatvedelem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mobilfulhallgato2.com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